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0D" w:rsidRDefault="000639AB" w:rsidP="0011380D">
      <w:r>
        <w:rPr>
          <w:noProof/>
          <w:w w:val="1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19050" t="0" r="0" b="0"/>
            <wp:wrapNone/>
            <wp:docPr id="6" name="Рисунок 6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80D" w:rsidRDefault="0011380D" w:rsidP="0011380D"/>
    <w:p w:rsidR="0011380D" w:rsidRDefault="0011380D" w:rsidP="0011380D">
      <w:pPr>
        <w:jc w:val="center"/>
        <w:rPr>
          <w:b/>
          <w:w w:val="115"/>
          <w:sz w:val="40"/>
          <w:szCs w:val="40"/>
        </w:rPr>
      </w:pPr>
    </w:p>
    <w:p w:rsidR="0011380D" w:rsidRDefault="0011380D" w:rsidP="0011380D">
      <w:pPr>
        <w:jc w:val="center"/>
        <w:rPr>
          <w:b/>
          <w:w w:val="115"/>
          <w:sz w:val="40"/>
          <w:szCs w:val="40"/>
        </w:rPr>
      </w:pPr>
    </w:p>
    <w:p w:rsidR="0011380D" w:rsidRPr="00CF7D26" w:rsidRDefault="0011380D" w:rsidP="0011380D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11380D" w:rsidRPr="00E67A2F" w:rsidRDefault="0011380D" w:rsidP="0011380D">
      <w:pPr>
        <w:jc w:val="center"/>
        <w:rPr>
          <w:b/>
          <w:w w:val="115"/>
          <w:szCs w:val="28"/>
        </w:rPr>
      </w:pPr>
      <w:r w:rsidRPr="00E67A2F">
        <w:rPr>
          <w:b/>
          <w:w w:val="115"/>
          <w:szCs w:val="28"/>
        </w:rPr>
        <w:t>ГОРОДСКОГО ОКРУГА КОТЕЛЬНИКИ</w:t>
      </w:r>
    </w:p>
    <w:p w:rsidR="0011380D" w:rsidRPr="00E67A2F" w:rsidRDefault="0011380D" w:rsidP="0011380D">
      <w:pPr>
        <w:jc w:val="center"/>
        <w:rPr>
          <w:b/>
          <w:w w:val="115"/>
          <w:szCs w:val="28"/>
        </w:rPr>
      </w:pPr>
      <w:r w:rsidRPr="00E67A2F">
        <w:rPr>
          <w:b/>
          <w:w w:val="115"/>
          <w:szCs w:val="28"/>
        </w:rPr>
        <w:t>МОСКОВСКОЙ ОБЛАСТИ</w:t>
      </w:r>
    </w:p>
    <w:p w:rsidR="0011380D" w:rsidRPr="00E67A2F" w:rsidRDefault="0011380D" w:rsidP="0011380D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11380D" w:rsidRPr="00051C95" w:rsidRDefault="00051C95" w:rsidP="00051C95">
      <w:pPr>
        <w:pStyle w:val="a4"/>
        <w:spacing w:before="120"/>
        <w:rPr>
          <w:w w:val="115"/>
          <w:sz w:val="28"/>
          <w:szCs w:val="28"/>
        </w:rPr>
      </w:pPr>
      <w:r>
        <w:rPr>
          <w:w w:val="115"/>
        </w:rPr>
        <w:t xml:space="preserve">                                                       </w:t>
      </w:r>
      <w:r w:rsidR="001A45FC">
        <w:rPr>
          <w:w w:val="115"/>
        </w:rPr>
        <w:t xml:space="preserve"> </w:t>
      </w:r>
      <w:r w:rsidRPr="00051C95">
        <w:rPr>
          <w:w w:val="115"/>
          <w:sz w:val="28"/>
          <w:szCs w:val="28"/>
        </w:rPr>
        <w:t xml:space="preserve">23.01.2024 </w:t>
      </w:r>
      <w:r w:rsidR="0011380D" w:rsidRPr="00051C95">
        <w:rPr>
          <w:w w:val="115"/>
          <w:sz w:val="28"/>
          <w:szCs w:val="28"/>
        </w:rPr>
        <w:t>№</w:t>
      </w:r>
      <w:r w:rsidR="001A45FC" w:rsidRPr="00051C95">
        <w:rPr>
          <w:w w:val="115"/>
          <w:sz w:val="28"/>
          <w:szCs w:val="28"/>
        </w:rPr>
        <w:t xml:space="preserve"> </w:t>
      </w:r>
      <w:r w:rsidRPr="00051C95">
        <w:rPr>
          <w:w w:val="115"/>
          <w:sz w:val="28"/>
          <w:szCs w:val="28"/>
        </w:rPr>
        <w:t>3/75</w:t>
      </w:r>
    </w:p>
    <w:p w:rsidR="0011380D" w:rsidRDefault="0011380D" w:rsidP="0011380D">
      <w:pPr>
        <w:pStyle w:val="a4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6B7896" w:rsidRDefault="006B7896" w:rsidP="00290F1E">
      <w:pPr>
        <w:pStyle w:val="a4"/>
        <w:jc w:val="center"/>
        <w:rPr>
          <w:w w:val="115"/>
        </w:rPr>
      </w:pPr>
    </w:p>
    <w:p w:rsidR="00A3264B" w:rsidRPr="007E1C14" w:rsidRDefault="00A3264B" w:rsidP="007E1C14">
      <w:pPr>
        <w:pStyle w:val="a4"/>
        <w:jc w:val="center"/>
        <w:rPr>
          <w:spacing w:val="-20"/>
          <w:sz w:val="28"/>
          <w:szCs w:val="28"/>
        </w:rPr>
      </w:pPr>
    </w:p>
    <w:p w:rsidR="00667EE2" w:rsidRPr="007E1C14" w:rsidRDefault="004F0C32" w:rsidP="00EB4FFC">
      <w:pPr>
        <w:tabs>
          <w:tab w:val="left" w:pos="9498"/>
        </w:tabs>
        <w:ind w:right="4253"/>
        <w:rPr>
          <w:szCs w:val="28"/>
        </w:rPr>
      </w:pPr>
      <w:r w:rsidRPr="007E1C14">
        <w:rPr>
          <w:spacing w:val="0"/>
          <w:w w:val="100"/>
          <w:szCs w:val="28"/>
        </w:rPr>
        <w:t>Об установлении величины порогового значения доходов и стоимости имущества для определения порогового значения 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</w:t>
      </w:r>
      <w:r w:rsidR="007E1C14" w:rsidRPr="007E1C14">
        <w:rPr>
          <w:spacing w:val="0"/>
          <w:w w:val="100"/>
          <w:szCs w:val="28"/>
        </w:rPr>
        <w:t xml:space="preserve"> </w:t>
      </w:r>
      <w:r w:rsidR="00860A74">
        <w:rPr>
          <w:spacing w:val="0"/>
          <w:w w:val="100"/>
          <w:szCs w:val="28"/>
        </w:rPr>
        <w:t>на 2024 год</w:t>
      </w:r>
    </w:p>
    <w:p w:rsidR="002747E0" w:rsidRDefault="002747E0" w:rsidP="00667EE2">
      <w:pPr>
        <w:pStyle w:val="a6"/>
        <w:ind w:firstLine="709"/>
        <w:jc w:val="both"/>
        <w:rPr>
          <w:rFonts w:ascii="Times New Roman" w:hAnsi="Times New Roman"/>
          <w:spacing w:val="-4"/>
          <w:position w:val="-2"/>
          <w:sz w:val="28"/>
          <w:szCs w:val="28"/>
        </w:rPr>
      </w:pPr>
    </w:p>
    <w:p w:rsidR="00FD4040" w:rsidRPr="00CE4EAD" w:rsidRDefault="00FD4040" w:rsidP="00667EE2">
      <w:pPr>
        <w:pStyle w:val="a6"/>
        <w:ind w:firstLine="709"/>
        <w:jc w:val="both"/>
        <w:rPr>
          <w:rFonts w:ascii="Times New Roman" w:hAnsi="Times New Roman"/>
          <w:spacing w:val="-4"/>
          <w:position w:val="-2"/>
          <w:sz w:val="28"/>
          <w:szCs w:val="28"/>
        </w:rPr>
      </w:pPr>
    </w:p>
    <w:p w:rsidR="00667EE2" w:rsidRPr="00E408B3" w:rsidRDefault="00667EE2" w:rsidP="00EB4FF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EAD">
        <w:rPr>
          <w:rFonts w:ascii="Times New Roman" w:hAnsi="Times New Roman"/>
          <w:sz w:val="28"/>
          <w:szCs w:val="28"/>
        </w:rPr>
        <w:t>В соответствии с</w:t>
      </w:r>
      <w:r w:rsidR="004F0C32" w:rsidRPr="00CE4EAD">
        <w:rPr>
          <w:rFonts w:ascii="Times New Roman" w:hAnsi="Times New Roman"/>
          <w:sz w:val="28"/>
          <w:szCs w:val="28"/>
        </w:rPr>
        <w:t>о</w:t>
      </w:r>
      <w:r w:rsidRPr="00CE4EAD">
        <w:rPr>
          <w:rFonts w:ascii="Times New Roman" w:hAnsi="Times New Roman"/>
          <w:sz w:val="28"/>
          <w:szCs w:val="28"/>
        </w:rPr>
        <w:t xml:space="preserve"> </w:t>
      </w:r>
      <w:r w:rsidR="004F0C32" w:rsidRPr="00CE4EAD">
        <w:rPr>
          <w:rFonts w:ascii="Times New Roman" w:hAnsi="Times New Roman"/>
          <w:sz w:val="28"/>
          <w:szCs w:val="28"/>
        </w:rPr>
        <w:t xml:space="preserve">статьей 49 Жилищного кодекса Российской Федерации, </w:t>
      </w:r>
      <w:r w:rsidRPr="00CE4EAD">
        <w:rPr>
          <w:rFonts w:ascii="Times New Roman" w:hAnsi="Times New Roman"/>
          <w:sz w:val="28"/>
          <w:szCs w:val="28"/>
        </w:rPr>
        <w:t>Федеральным</w:t>
      </w:r>
      <w:r w:rsidR="004F0C32" w:rsidRPr="00CE4EAD">
        <w:rPr>
          <w:rFonts w:ascii="Times New Roman" w:hAnsi="Times New Roman"/>
          <w:sz w:val="28"/>
          <w:szCs w:val="28"/>
        </w:rPr>
        <w:t xml:space="preserve"> </w:t>
      </w:r>
      <w:r w:rsidRPr="00CE4EAD">
        <w:rPr>
          <w:rFonts w:ascii="Times New Roman" w:hAnsi="Times New Roman"/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</w:t>
      </w:r>
      <w:r w:rsidR="004F0C32" w:rsidRPr="00CE4EAD">
        <w:rPr>
          <w:rFonts w:ascii="Times New Roman" w:hAnsi="Times New Roman"/>
          <w:sz w:val="28"/>
          <w:szCs w:val="28"/>
        </w:rPr>
        <w:t xml:space="preserve">Законом Московской области от 22.12.2017 № 231/2017-ОЗ </w:t>
      </w:r>
      <w:r w:rsidR="004B74E0">
        <w:rPr>
          <w:rFonts w:ascii="Times New Roman" w:hAnsi="Times New Roman"/>
          <w:sz w:val="28"/>
          <w:szCs w:val="28"/>
        </w:rPr>
        <w:t>«</w:t>
      </w:r>
      <w:r w:rsidR="004F0C32" w:rsidRPr="00CE4EAD">
        <w:rPr>
          <w:rFonts w:ascii="Times New Roman" w:hAnsi="Times New Roman"/>
          <w:sz w:val="28"/>
          <w:szCs w:val="28"/>
        </w:rPr>
        <w:t xml:space="preserve">О порядке определения размера дохода, приходящегося на каждого члена семьи, и стоимости имущества, находящегося </w:t>
      </w:r>
      <w:r w:rsidR="00860A74">
        <w:rPr>
          <w:rFonts w:ascii="Times New Roman" w:hAnsi="Times New Roman"/>
          <w:sz w:val="28"/>
          <w:szCs w:val="28"/>
        </w:rPr>
        <w:t xml:space="preserve">                   </w:t>
      </w:r>
      <w:r w:rsidR="004F0C32" w:rsidRPr="00CE4EAD">
        <w:rPr>
          <w:rFonts w:ascii="Times New Roman" w:hAnsi="Times New Roman"/>
          <w:sz w:val="28"/>
          <w:szCs w:val="28"/>
        </w:rPr>
        <w:t>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4B74E0">
        <w:rPr>
          <w:rFonts w:ascii="Times New Roman" w:hAnsi="Times New Roman"/>
          <w:sz w:val="28"/>
          <w:szCs w:val="28"/>
        </w:rPr>
        <w:t>»</w:t>
      </w:r>
      <w:r w:rsidR="004F0C32" w:rsidRPr="00CE4EAD">
        <w:rPr>
          <w:rFonts w:ascii="Times New Roman" w:hAnsi="Times New Roman"/>
          <w:sz w:val="28"/>
          <w:szCs w:val="28"/>
        </w:rPr>
        <w:t xml:space="preserve">, </w:t>
      </w:r>
      <w:r w:rsidR="00485711">
        <w:rPr>
          <w:rFonts w:ascii="Times New Roman" w:hAnsi="Times New Roman"/>
          <w:sz w:val="28"/>
          <w:szCs w:val="28"/>
        </w:rPr>
        <w:t>р</w:t>
      </w:r>
      <w:r w:rsidR="00485711" w:rsidRPr="00485711">
        <w:rPr>
          <w:rFonts w:ascii="Times New Roman" w:hAnsi="Times New Roman"/>
          <w:sz w:val="28"/>
          <w:szCs w:val="28"/>
        </w:rPr>
        <w:t xml:space="preserve">аспоряжением Комитета по ценам и тарифам Московской области от </w:t>
      </w:r>
      <w:r w:rsidR="003F1EA0">
        <w:rPr>
          <w:rFonts w:ascii="Times New Roman" w:hAnsi="Times New Roman"/>
          <w:sz w:val="28"/>
          <w:szCs w:val="28"/>
        </w:rPr>
        <w:t>2</w:t>
      </w:r>
      <w:r w:rsidR="000639AB">
        <w:rPr>
          <w:rFonts w:ascii="Times New Roman" w:hAnsi="Times New Roman"/>
          <w:sz w:val="28"/>
          <w:szCs w:val="28"/>
        </w:rPr>
        <w:t>0</w:t>
      </w:r>
      <w:r w:rsidR="00E408B3" w:rsidRPr="00E408B3">
        <w:rPr>
          <w:rFonts w:ascii="Times New Roman" w:hAnsi="Times New Roman"/>
          <w:sz w:val="28"/>
          <w:szCs w:val="28"/>
        </w:rPr>
        <w:t>.</w:t>
      </w:r>
      <w:r w:rsidR="003F1EA0">
        <w:rPr>
          <w:rFonts w:ascii="Times New Roman" w:hAnsi="Times New Roman"/>
          <w:sz w:val="28"/>
          <w:szCs w:val="28"/>
        </w:rPr>
        <w:t>12</w:t>
      </w:r>
      <w:r w:rsidR="00E408B3" w:rsidRPr="00E408B3">
        <w:rPr>
          <w:rFonts w:ascii="Times New Roman" w:hAnsi="Times New Roman"/>
          <w:sz w:val="28"/>
          <w:szCs w:val="28"/>
        </w:rPr>
        <w:t>.202</w:t>
      </w:r>
      <w:r w:rsidR="000639AB">
        <w:rPr>
          <w:rFonts w:ascii="Times New Roman" w:hAnsi="Times New Roman"/>
          <w:sz w:val="28"/>
          <w:szCs w:val="28"/>
        </w:rPr>
        <w:t>3</w:t>
      </w:r>
      <w:r w:rsidR="00E408B3" w:rsidRPr="00E408B3">
        <w:rPr>
          <w:rFonts w:ascii="Times New Roman" w:hAnsi="Times New Roman"/>
          <w:sz w:val="28"/>
          <w:szCs w:val="28"/>
        </w:rPr>
        <w:t xml:space="preserve"> № </w:t>
      </w:r>
      <w:r w:rsidR="003F1EA0">
        <w:rPr>
          <w:rFonts w:ascii="Times New Roman" w:hAnsi="Times New Roman"/>
          <w:sz w:val="28"/>
          <w:szCs w:val="28"/>
        </w:rPr>
        <w:t>28</w:t>
      </w:r>
      <w:r w:rsidR="000639AB">
        <w:rPr>
          <w:rFonts w:ascii="Times New Roman" w:hAnsi="Times New Roman"/>
          <w:sz w:val="28"/>
          <w:szCs w:val="28"/>
        </w:rPr>
        <w:t>2</w:t>
      </w:r>
      <w:r w:rsidR="00E408B3" w:rsidRPr="00E408B3">
        <w:rPr>
          <w:rFonts w:ascii="Times New Roman" w:hAnsi="Times New Roman"/>
          <w:sz w:val="28"/>
          <w:szCs w:val="28"/>
        </w:rPr>
        <w:t xml:space="preserve">-Р «Об утверждении средней рыночной стоимости 1 квадратного метра общей площади жилья </w:t>
      </w:r>
      <w:r w:rsidR="00860A74">
        <w:rPr>
          <w:rFonts w:ascii="Times New Roman" w:hAnsi="Times New Roman"/>
          <w:sz w:val="28"/>
          <w:szCs w:val="28"/>
        </w:rPr>
        <w:t xml:space="preserve">                        </w:t>
      </w:r>
      <w:r w:rsidR="00E408B3" w:rsidRPr="00E408B3">
        <w:rPr>
          <w:rFonts w:ascii="Times New Roman" w:hAnsi="Times New Roman"/>
          <w:sz w:val="28"/>
          <w:szCs w:val="28"/>
        </w:rPr>
        <w:t xml:space="preserve">по муниципальным образованиям Московской области и среднего значения рыночной стоимости 1 квадратного метра общей площади жилья в целом </w:t>
      </w:r>
      <w:r w:rsidR="00EB4FFC">
        <w:rPr>
          <w:rFonts w:ascii="Times New Roman" w:hAnsi="Times New Roman"/>
          <w:sz w:val="28"/>
          <w:szCs w:val="28"/>
        </w:rPr>
        <w:t xml:space="preserve">                         </w:t>
      </w:r>
      <w:r w:rsidR="00E408B3" w:rsidRPr="00E408B3">
        <w:rPr>
          <w:rFonts w:ascii="Times New Roman" w:hAnsi="Times New Roman"/>
          <w:sz w:val="28"/>
          <w:szCs w:val="28"/>
        </w:rPr>
        <w:t xml:space="preserve">по Московской области на </w:t>
      </w:r>
      <w:r w:rsidR="00E408B3" w:rsidRPr="00E408B3">
        <w:rPr>
          <w:rFonts w:ascii="Times New Roman" w:hAnsi="Times New Roman"/>
          <w:sz w:val="28"/>
          <w:szCs w:val="28"/>
          <w:lang w:val="en-US"/>
        </w:rPr>
        <w:t>I</w:t>
      </w:r>
      <w:r w:rsidR="00E408B3" w:rsidRPr="00E408B3">
        <w:rPr>
          <w:rFonts w:ascii="Times New Roman" w:hAnsi="Times New Roman"/>
          <w:sz w:val="28"/>
          <w:szCs w:val="28"/>
        </w:rPr>
        <w:t xml:space="preserve">, </w:t>
      </w:r>
      <w:r w:rsidR="00E408B3" w:rsidRPr="00E408B3">
        <w:rPr>
          <w:rFonts w:ascii="Times New Roman" w:hAnsi="Times New Roman"/>
          <w:sz w:val="28"/>
          <w:szCs w:val="28"/>
          <w:lang w:val="en-US"/>
        </w:rPr>
        <w:t>II</w:t>
      </w:r>
      <w:r w:rsidR="00E408B3" w:rsidRPr="00E408B3">
        <w:rPr>
          <w:rFonts w:ascii="Times New Roman" w:hAnsi="Times New Roman"/>
          <w:sz w:val="28"/>
          <w:szCs w:val="28"/>
        </w:rPr>
        <w:t xml:space="preserve"> кварталы 202</w:t>
      </w:r>
      <w:r w:rsidR="000639AB">
        <w:rPr>
          <w:rFonts w:ascii="Times New Roman" w:hAnsi="Times New Roman"/>
          <w:sz w:val="28"/>
          <w:szCs w:val="28"/>
        </w:rPr>
        <w:t>4</w:t>
      </w:r>
      <w:r w:rsidR="00E408B3" w:rsidRPr="00E408B3">
        <w:rPr>
          <w:rFonts w:ascii="Times New Roman" w:hAnsi="Times New Roman"/>
          <w:sz w:val="28"/>
          <w:szCs w:val="28"/>
        </w:rPr>
        <w:t xml:space="preserve"> года»</w:t>
      </w:r>
      <w:r w:rsidR="00CE4EAD" w:rsidRPr="00E408B3">
        <w:rPr>
          <w:rFonts w:ascii="Times New Roman" w:hAnsi="Times New Roman"/>
          <w:sz w:val="28"/>
          <w:szCs w:val="28"/>
        </w:rPr>
        <w:t xml:space="preserve">, </w:t>
      </w:r>
      <w:r w:rsidR="007C75B0" w:rsidRPr="00E408B3">
        <w:rPr>
          <w:rFonts w:ascii="Times New Roman" w:hAnsi="Times New Roman"/>
          <w:sz w:val="28"/>
          <w:szCs w:val="28"/>
        </w:rPr>
        <w:t xml:space="preserve">на основании </w:t>
      </w:r>
      <w:r w:rsidRPr="00E408B3">
        <w:rPr>
          <w:rFonts w:ascii="Times New Roman" w:hAnsi="Times New Roman"/>
          <w:sz w:val="28"/>
          <w:szCs w:val="28"/>
        </w:rPr>
        <w:t>Устав</w:t>
      </w:r>
      <w:r w:rsidR="007C75B0" w:rsidRPr="00E408B3">
        <w:rPr>
          <w:rFonts w:ascii="Times New Roman" w:hAnsi="Times New Roman"/>
          <w:sz w:val="28"/>
          <w:szCs w:val="28"/>
        </w:rPr>
        <w:t>а</w:t>
      </w:r>
      <w:r w:rsidRPr="00E408B3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области, Совет депутатов городского округа Котельники Московской области</w:t>
      </w:r>
    </w:p>
    <w:p w:rsidR="00860A74" w:rsidRDefault="00860A74" w:rsidP="00EB4FFC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EE2" w:rsidRDefault="00667EE2" w:rsidP="00EB4FFC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35AE">
        <w:rPr>
          <w:rFonts w:ascii="Times New Roman" w:hAnsi="Times New Roman"/>
          <w:b/>
          <w:sz w:val="28"/>
          <w:szCs w:val="28"/>
        </w:rPr>
        <w:lastRenderedPageBreak/>
        <w:t>РЕШИЛ:</w:t>
      </w:r>
    </w:p>
    <w:p w:rsidR="00CE4EAD" w:rsidRPr="00BE35AE" w:rsidRDefault="00CE4EAD" w:rsidP="00EB4FFC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4EAD" w:rsidRPr="00EB4FFC" w:rsidRDefault="00CE4EAD" w:rsidP="00EB4FFC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EB4FFC">
        <w:rPr>
          <w:spacing w:val="0"/>
          <w:w w:val="100"/>
          <w:szCs w:val="28"/>
        </w:rPr>
        <w:t>Установить величину порогового значения доходов и стоимости имущества для определения порогового значения 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</w:t>
      </w:r>
      <w:r w:rsidR="00860A74" w:rsidRPr="00EB4FFC">
        <w:rPr>
          <w:spacing w:val="0"/>
          <w:w w:val="100"/>
          <w:szCs w:val="28"/>
        </w:rPr>
        <w:t xml:space="preserve"> на 2024 год</w:t>
      </w:r>
      <w:r w:rsidRPr="00EB4FFC">
        <w:rPr>
          <w:spacing w:val="0"/>
          <w:w w:val="100"/>
          <w:szCs w:val="28"/>
        </w:rPr>
        <w:t xml:space="preserve"> </w:t>
      </w:r>
      <w:r w:rsidR="00BB309D" w:rsidRPr="00EB4FFC">
        <w:rPr>
          <w:spacing w:val="0"/>
          <w:w w:val="100"/>
          <w:szCs w:val="28"/>
        </w:rPr>
        <w:br/>
      </w:r>
      <w:r w:rsidRPr="00EB4FFC">
        <w:rPr>
          <w:spacing w:val="0"/>
          <w:w w:val="100"/>
          <w:szCs w:val="28"/>
        </w:rPr>
        <w:t>в размере</w:t>
      </w:r>
      <w:r w:rsidR="00BB309D" w:rsidRPr="00EB4FFC">
        <w:rPr>
          <w:spacing w:val="0"/>
          <w:w w:val="100"/>
          <w:szCs w:val="28"/>
        </w:rPr>
        <w:t xml:space="preserve"> </w:t>
      </w:r>
      <w:r w:rsidR="003F1EA0" w:rsidRPr="00EB4FFC">
        <w:rPr>
          <w:spacing w:val="0"/>
          <w:w w:val="100"/>
          <w:szCs w:val="28"/>
        </w:rPr>
        <w:t>1</w:t>
      </w:r>
      <w:r w:rsidR="00FF5CA4" w:rsidRPr="00EB4FFC">
        <w:rPr>
          <w:spacing w:val="0"/>
          <w:w w:val="100"/>
          <w:szCs w:val="28"/>
        </w:rPr>
        <w:t>0777</w:t>
      </w:r>
      <w:r w:rsidR="00EB4FFC" w:rsidRPr="00EB4FFC">
        <w:rPr>
          <w:spacing w:val="0"/>
          <w:w w:val="100"/>
          <w:szCs w:val="28"/>
        </w:rPr>
        <w:t xml:space="preserve"> (десять тысяч семьсот семьдесят семь)</w:t>
      </w:r>
      <w:r w:rsidR="003F1EA0" w:rsidRPr="00EB4FFC">
        <w:rPr>
          <w:spacing w:val="0"/>
          <w:w w:val="100"/>
          <w:szCs w:val="28"/>
        </w:rPr>
        <w:t xml:space="preserve"> рублей </w:t>
      </w:r>
      <w:r w:rsidR="00FF5CA4" w:rsidRPr="00EB4FFC">
        <w:rPr>
          <w:spacing w:val="0"/>
          <w:w w:val="100"/>
          <w:szCs w:val="28"/>
        </w:rPr>
        <w:t>78</w:t>
      </w:r>
      <w:r w:rsidR="003F1EA0" w:rsidRPr="00EB4FFC">
        <w:rPr>
          <w:spacing w:val="0"/>
          <w:w w:val="100"/>
          <w:szCs w:val="28"/>
        </w:rPr>
        <w:t xml:space="preserve"> (</w:t>
      </w:r>
      <w:r w:rsidR="00FF5CA4" w:rsidRPr="00EB4FFC">
        <w:rPr>
          <w:spacing w:val="0"/>
          <w:w w:val="100"/>
          <w:szCs w:val="28"/>
        </w:rPr>
        <w:t>семьдесят восемь</w:t>
      </w:r>
      <w:r w:rsidR="003F1EA0" w:rsidRPr="00EB4FFC">
        <w:rPr>
          <w:spacing w:val="0"/>
          <w:w w:val="100"/>
          <w:szCs w:val="28"/>
        </w:rPr>
        <w:t>) копе</w:t>
      </w:r>
      <w:r w:rsidR="00FF5CA4" w:rsidRPr="00EB4FFC">
        <w:rPr>
          <w:spacing w:val="0"/>
          <w:w w:val="100"/>
          <w:szCs w:val="28"/>
        </w:rPr>
        <w:t>е</w:t>
      </w:r>
      <w:r w:rsidR="003F1EA0" w:rsidRPr="00EB4FFC">
        <w:rPr>
          <w:spacing w:val="0"/>
          <w:w w:val="100"/>
          <w:szCs w:val="28"/>
        </w:rPr>
        <w:t>к</w:t>
      </w:r>
      <w:r w:rsidR="00E408B3" w:rsidRPr="00EB4FFC">
        <w:rPr>
          <w:spacing w:val="0"/>
          <w:w w:val="100"/>
          <w:szCs w:val="28"/>
        </w:rPr>
        <w:t xml:space="preserve"> </w:t>
      </w:r>
      <w:r w:rsidRPr="00EB4FFC">
        <w:rPr>
          <w:spacing w:val="0"/>
          <w:w w:val="100"/>
          <w:szCs w:val="28"/>
        </w:rPr>
        <w:t xml:space="preserve">на одного человека в соответствии с Расчетом величины порогового значения доходов и стоимости имущества для определения порогового значения </w:t>
      </w:r>
      <w:r w:rsidR="00EB4FFC">
        <w:rPr>
          <w:spacing w:val="0"/>
          <w:w w:val="100"/>
          <w:szCs w:val="28"/>
        </w:rPr>
        <w:t xml:space="preserve">               </w:t>
      </w:r>
      <w:r w:rsidRPr="00EB4FFC">
        <w:rPr>
          <w:spacing w:val="0"/>
          <w:w w:val="100"/>
          <w:szCs w:val="28"/>
        </w:rPr>
        <w:t>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 (Приложение).</w:t>
      </w:r>
    </w:p>
    <w:p w:rsidR="00090E17" w:rsidRPr="00BE35AE" w:rsidRDefault="00FD4040" w:rsidP="00EB4FFC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2</w:t>
      </w:r>
      <w:r w:rsidR="00090E17" w:rsidRPr="00BE35AE">
        <w:rPr>
          <w:spacing w:val="0"/>
          <w:w w:val="100"/>
          <w:szCs w:val="28"/>
        </w:rPr>
        <w:t xml:space="preserve">. Признать утратившим силу </w:t>
      </w:r>
      <w:hyperlink r:id="rId9" w:history="1">
        <w:r w:rsidR="00090E17" w:rsidRPr="00BE35AE">
          <w:rPr>
            <w:spacing w:val="0"/>
            <w:w w:val="100"/>
            <w:szCs w:val="28"/>
          </w:rPr>
          <w:t>решение</w:t>
        </w:r>
      </w:hyperlink>
      <w:r w:rsidR="00090E17" w:rsidRPr="00BE35AE">
        <w:rPr>
          <w:spacing w:val="0"/>
          <w:w w:val="100"/>
          <w:szCs w:val="28"/>
        </w:rPr>
        <w:t xml:space="preserve"> Совета депутатов городского округа Котельники Московской области от </w:t>
      </w:r>
      <w:r w:rsidR="003F1EA0">
        <w:rPr>
          <w:spacing w:val="0"/>
          <w:w w:val="100"/>
          <w:szCs w:val="28"/>
        </w:rPr>
        <w:t>2</w:t>
      </w:r>
      <w:r w:rsidR="00236FF2">
        <w:rPr>
          <w:spacing w:val="0"/>
          <w:w w:val="100"/>
          <w:szCs w:val="28"/>
        </w:rPr>
        <w:t>4</w:t>
      </w:r>
      <w:r>
        <w:rPr>
          <w:spacing w:val="0"/>
          <w:w w:val="100"/>
          <w:szCs w:val="28"/>
        </w:rPr>
        <w:t>.</w:t>
      </w:r>
      <w:r w:rsidR="003F1EA0">
        <w:rPr>
          <w:spacing w:val="0"/>
          <w:w w:val="100"/>
          <w:szCs w:val="28"/>
        </w:rPr>
        <w:t>01</w:t>
      </w:r>
      <w:r>
        <w:rPr>
          <w:spacing w:val="0"/>
          <w:w w:val="100"/>
          <w:szCs w:val="28"/>
        </w:rPr>
        <w:t>.20</w:t>
      </w:r>
      <w:r w:rsidR="00E408B3">
        <w:rPr>
          <w:spacing w:val="0"/>
          <w:w w:val="100"/>
          <w:szCs w:val="28"/>
        </w:rPr>
        <w:t>2</w:t>
      </w:r>
      <w:r w:rsidR="00236FF2">
        <w:rPr>
          <w:spacing w:val="0"/>
          <w:w w:val="100"/>
          <w:szCs w:val="28"/>
        </w:rPr>
        <w:t>3</w:t>
      </w:r>
      <w:r>
        <w:rPr>
          <w:spacing w:val="0"/>
          <w:w w:val="100"/>
          <w:szCs w:val="28"/>
        </w:rPr>
        <w:t xml:space="preserve"> </w:t>
      </w:r>
      <w:r w:rsidR="00090E17" w:rsidRPr="00BE35AE">
        <w:rPr>
          <w:spacing w:val="0"/>
          <w:w w:val="100"/>
          <w:szCs w:val="28"/>
        </w:rPr>
        <w:t xml:space="preserve">№ </w:t>
      </w:r>
      <w:r w:rsidR="00236FF2">
        <w:rPr>
          <w:spacing w:val="0"/>
          <w:w w:val="100"/>
          <w:szCs w:val="28"/>
        </w:rPr>
        <w:t>3</w:t>
      </w:r>
      <w:r w:rsidR="00090E17" w:rsidRPr="00BE35AE">
        <w:rPr>
          <w:spacing w:val="0"/>
          <w:w w:val="100"/>
          <w:szCs w:val="28"/>
        </w:rPr>
        <w:t>/</w:t>
      </w:r>
      <w:r w:rsidR="00236FF2">
        <w:rPr>
          <w:spacing w:val="0"/>
          <w:w w:val="100"/>
          <w:szCs w:val="28"/>
        </w:rPr>
        <w:t>60</w:t>
      </w:r>
      <w:r w:rsidR="004B74E0">
        <w:rPr>
          <w:spacing w:val="0"/>
          <w:w w:val="100"/>
          <w:szCs w:val="28"/>
        </w:rPr>
        <w:t xml:space="preserve"> «</w:t>
      </w:r>
      <w:r w:rsidRPr="007E1C14">
        <w:rPr>
          <w:spacing w:val="0"/>
          <w:w w:val="100"/>
          <w:szCs w:val="28"/>
        </w:rPr>
        <w:t>Об установлении величины порогового значения доходов и стоимости имущества для определения порогового значения 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</w:t>
      </w:r>
      <w:r w:rsidR="004B74E0">
        <w:rPr>
          <w:spacing w:val="0"/>
          <w:w w:val="100"/>
          <w:szCs w:val="28"/>
        </w:rPr>
        <w:t>»</w:t>
      </w:r>
      <w:r w:rsidR="00090E17" w:rsidRPr="00BE35AE">
        <w:rPr>
          <w:spacing w:val="0"/>
          <w:w w:val="100"/>
          <w:szCs w:val="28"/>
        </w:rPr>
        <w:t>.</w:t>
      </w:r>
    </w:p>
    <w:p w:rsidR="00485711" w:rsidRPr="00485711" w:rsidRDefault="00FD4040" w:rsidP="00EB4FFC">
      <w:pPr>
        <w:spacing w:line="276" w:lineRule="auto"/>
        <w:ind w:firstLine="709"/>
        <w:jc w:val="both"/>
        <w:rPr>
          <w:spacing w:val="0"/>
          <w:w w:val="100"/>
          <w:szCs w:val="28"/>
        </w:rPr>
      </w:pPr>
      <w:r w:rsidRPr="00485711">
        <w:rPr>
          <w:spacing w:val="0"/>
          <w:w w:val="100"/>
          <w:szCs w:val="28"/>
        </w:rPr>
        <w:t>3</w:t>
      </w:r>
      <w:r w:rsidR="00090E17" w:rsidRPr="00485711">
        <w:rPr>
          <w:spacing w:val="0"/>
          <w:w w:val="100"/>
          <w:szCs w:val="28"/>
        </w:rPr>
        <w:t xml:space="preserve">. 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 xml:space="preserve">Настоящее решение опубликовать в газете «Котельники Сегодня» </w:t>
      </w:r>
      <w:r w:rsidR="00FF5CA4">
        <w:rPr>
          <w:rStyle w:val="FontStyle17"/>
          <w:spacing w:val="0"/>
          <w:w w:val="100"/>
          <w:sz w:val="28"/>
          <w:szCs w:val="28"/>
        </w:rPr>
        <w:t xml:space="preserve">                          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 xml:space="preserve">и разместить на </w:t>
      </w:r>
      <w:r w:rsidR="00843DD2">
        <w:rPr>
          <w:rStyle w:val="FontStyle17"/>
          <w:spacing w:val="0"/>
          <w:w w:val="100"/>
          <w:sz w:val="28"/>
          <w:szCs w:val="28"/>
        </w:rPr>
        <w:t>официальном сайте городского округа Котельники Московской области в сети Интернет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>.</w:t>
      </w:r>
    </w:p>
    <w:p w:rsidR="00485711" w:rsidRPr="00485711" w:rsidRDefault="00485711" w:rsidP="00EB4FFC">
      <w:pPr>
        <w:spacing w:line="276" w:lineRule="auto"/>
        <w:ind w:firstLine="709"/>
        <w:jc w:val="both"/>
        <w:rPr>
          <w:b/>
          <w:spacing w:val="0"/>
          <w:w w:val="100"/>
          <w:szCs w:val="28"/>
        </w:rPr>
      </w:pPr>
      <w:r>
        <w:rPr>
          <w:rStyle w:val="FontStyle17"/>
          <w:spacing w:val="0"/>
          <w:w w:val="100"/>
          <w:sz w:val="28"/>
          <w:szCs w:val="28"/>
        </w:rPr>
        <w:t>4</w:t>
      </w:r>
      <w:r w:rsidRPr="00485711">
        <w:rPr>
          <w:rStyle w:val="FontStyle17"/>
          <w:spacing w:val="0"/>
          <w:w w:val="100"/>
          <w:sz w:val="28"/>
          <w:szCs w:val="28"/>
        </w:rPr>
        <w:t>. Настоящее решение направить главе городского округа Котельники Московской области для подписания и обнародования.</w:t>
      </w:r>
    </w:p>
    <w:p w:rsidR="00090E17" w:rsidRDefault="00090E17" w:rsidP="00485711">
      <w:pPr>
        <w:ind w:firstLine="708"/>
        <w:jc w:val="both"/>
        <w:rPr>
          <w:szCs w:val="28"/>
        </w:rPr>
      </w:pPr>
    </w:p>
    <w:p w:rsidR="00485711" w:rsidRDefault="00485711" w:rsidP="00485711">
      <w:pPr>
        <w:ind w:firstLine="708"/>
        <w:jc w:val="both"/>
        <w:rPr>
          <w:szCs w:val="28"/>
        </w:rPr>
      </w:pPr>
    </w:p>
    <w:p w:rsidR="00485711" w:rsidRPr="00BE35AE" w:rsidRDefault="00485711" w:rsidP="00485711">
      <w:pPr>
        <w:ind w:firstLine="708"/>
        <w:jc w:val="both"/>
        <w:rPr>
          <w:szCs w:val="28"/>
        </w:rPr>
      </w:pPr>
    </w:p>
    <w:p w:rsidR="00090E17" w:rsidRPr="00051C95" w:rsidRDefault="00090E17" w:rsidP="00485711">
      <w:pPr>
        <w:pStyle w:val="ConsPlusTitle"/>
        <w:jc w:val="both"/>
        <w:outlineLvl w:val="0"/>
        <w:rPr>
          <w:sz w:val="28"/>
          <w:szCs w:val="28"/>
        </w:rPr>
      </w:pPr>
      <w:r w:rsidRPr="00051C95">
        <w:rPr>
          <w:sz w:val="28"/>
          <w:szCs w:val="28"/>
        </w:rPr>
        <w:t>Председатель Совета депутатов</w:t>
      </w:r>
    </w:p>
    <w:p w:rsidR="00090E17" w:rsidRPr="00051C95" w:rsidRDefault="00090E17" w:rsidP="00485711">
      <w:pPr>
        <w:pStyle w:val="ConsPlusTitle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51C95">
        <w:rPr>
          <w:color w:val="000000"/>
          <w:sz w:val="28"/>
          <w:szCs w:val="28"/>
          <w:shd w:val="clear" w:color="auto" w:fill="FFFFFF"/>
        </w:rPr>
        <w:t xml:space="preserve">городского округа </w:t>
      </w:r>
    </w:p>
    <w:p w:rsidR="00090E17" w:rsidRPr="00051C95" w:rsidRDefault="00090E17" w:rsidP="00485711">
      <w:pPr>
        <w:pStyle w:val="ConsPlusTitle"/>
        <w:jc w:val="both"/>
        <w:outlineLvl w:val="0"/>
        <w:rPr>
          <w:sz w:val="28"/>
          <w:szCs w:val="28"/>
        </w:rPr>
      </w:pPr>
      <w:r w:rsidRPr="00051C95">
        <w:rPr>
          <w:color w:val="000000"/>
          <w:sz w:val="28"/>
          <w:szCs w:val="28"/>
          <w:shd w:val="clear" w:color="auto" w:fill="FFFFFF"/>
        </w:rPr>
        <w:t>Котельники Московской области</w:t>
      </w:r>
      <w:r w:rsidRPr="00051C95">
        <w:rPr>
          <w:sz w:val="28"/>
          <w:szCs w:val="28"/>
        </w:rPr>
        <w:t xml:space="preserve">                                                   </w:t>
      </w:r>
      <w:r w:rsidR="00BB309D" w:rsidRPr="00051C95">
        <w:rPr>
          <w:sz w:val="28"/>
          <w:szCs w:val="28"/>
        </w:rPr>
        <w:t xml:space="preserve">    </w:t>
      </w:r>
      <w:r w:rsidRPr="00051C95">
        <w:rPr>
          <w:sz w:val="28"/>
          <w:szCs w:val="28"/>
        </w:rPr>
        <w:t>А.И. Бондаренко</w:t>
      </w:r>
    </w:p>
    <w:p w:rsidR="00090E17" w:rsidRPr="00051C95" w:rsidRDefault="00090E17" w:rsidP="00485711">
      <w:pPr>
        <w:pStyle w:val="ConsPlusTitle"/>
        <w:jc w:val="center"/>
        <w:outlineLvl w:val="0"/>
        <w:rPr>
          <w:sz w:val="28"/>
          <w:szCs w:val="28"/>
        </w:rPr>
      </w:pPr>
    </w:p>
    <w:p w:rsidR="00860A74" w:rsidRPr="00051C95" w:rsidRDefault="00FD4040" w:rsidP="00485711">
      <w:pPr>
        <w:pStyle w:val="ConsPlusTitle"/>
        <w:outlineLvl w:val="0"/>
        <w:rPr>
          <w:sz w:val="28"/>
          <w:szCs w:val="28"/>
        </w:rPr>
      </w:pPr>
      <w:r w:rsidRPr="00051C95">
        <w:rPr>
          <w:sz w:val="28"/>
          <w:szCs w:val="28"/>
        </w:rPr>
        <w:t>Глава г</w:t>
      </w:r>
      <w:r w:rsidR="00090E17" w:rsidRPr="00051C95">
        <w:rPr>
          <w:sz w:val="28"/>
          <w:szCs w:val="28"/>
        </w:rPr>
        <w:t>ородского округа</w:t>
      </w:r>
      <w:r w:rsidR="00485711" w:rsidRPr="00051C95">
        <w:rPr>
          <w:sz w:val="28"/>
          <w:szCs w:val="28"/>
        </w:rPr>
        <w:t xml:space="preserve"> </w:t>
      </w:r>
    </w:p>
    <w:p w:rsidR="00090E17" w:rsidRPr="00051C95" w:rsidRDefault="00090E17" w:rsidP="00485711">
      <w:pPr>
        <w:pStyle w:val="ConsPlusTitle"/>
        <w:outlineLvl w:val="0"/>
        <w:rPr>
          <w:sz w:val="28"/>
          <w:szCs w:val="28"/>
        </w:rPr>
      </w:pPr>
      <w:r w:rsidRPr="00051C95">
        <w:rPr>
          <w:sz w:val="28"/>
          <w:szCs w:val="28"/>
        </w:rPr>
        <w:t>Котельники</w:t>
      </w:r>
      <w:r w:rsidR="00860A74" w:rsidRPr="00051C95">
        <w:rPr>
          <w:sz w:val="28"/>
          <w:szCs w:val="28"/>
        </w:rPr>
        <w:t xml:space="preserve"> </w:t>
      </w:r>
      <w:r w:rsidRPr="00051C95">
        <w:rPr>
          <w:sz w:val="28"/>
          <w:szCs w:val="28"/>
        </w:rPr>
        <w:t xml:space="preserve">Московской области                         </w:t>
      </w:r>
      <w:r w:rsidR="00485711" w:rsidRPr="00051C95">
        <w:rPr>
          <w:sz w:val="28"/>
          <w:szCs w:val="28"/>
        </w:rPr>
        <w:t xml:space="preserve">                    </w:t>
      </w:r>
      <w:r w:rsidRPr="00051C95">
        <w:rPr>
          <w:sz w:val="28"/>
          <w:szCs w:val="28"/>
        </w:rPr>
        <w:t xml:space="preserve">   </w:t>
      </w:r>
      <w:r w:rsidR="00051C95">
        <w:rPr>
          <w:sz w:val="28"/>
          <w:szCs w:val="28"/>
        </w:rPr>
        <w:t xml:space="preserve">       </w:t>
      </w:r>
      <w:r w:rsidR="00485711" w:rsidRPr="00051C95">
        <w:rPr>
          <w:sz w:val="28"/>
          <w:szCs w:val="28"/>
        </w:rPr>
        <w:t>С.А. Жигалкин</w:t>
      </w:r>
    </w:p>
    <w:p w:rsidR="001C1098" w:rsidRDefault="001C1098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C555C6" w:rsidRDefault="00C555C6" w:rsidP="00485711">
      <w:pPr>
        <w:pStyle w:val="a4"/>
        <w:ind w:firstLine="709"/>
        <w:jc w:val="both"/>
      </w:pPr>
    </w:p>
    <w:p w:rsidR="002B3277" w:rsidRPr="002B3277" w:rsidRDefault="002B3277" w:rsidP="002B3277">
      <w:pPr>
        <w:ind w:left="5670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Приложение</w:t>
      </w:r>
    </w:p>
    <w:p w:rsidR="002B3277" w:rsidRPr="002B3277" w:rsidRDefault="002B3277" w:rsidP="002B3277">
      <w:pPr>
        <w:ind w:left="5670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к решению Совета депутатов</w:t>
      </w:r>
    </w:p>
    <w:p w:rsidR="002B3277" w:rsidRPr="002B3277" w:rsidRDefault="002B3277" w:rsidP="002B3277">
      <w:pPr>
        <w:ind w:left="5670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городского округа Котельники</w:t>
      </w:r>
    </w:p>
    <w:p w:rsidR="002B3277" w:rsidRPr="002B3277" w:rsidRDefault="002B3277" w:rsidP="002B3277">
      <w:pPr>
        <w:ind w:left="5670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Московской области</w:t>
      </w:r>
    </w:p>
    <w:p w:rsidR="002B3277" w:rsidRPr="002B3277" w:rsidRDefault="00051C95" w:rsidP="002B3277">
      <w:pPr>
        <w:ind w:left="5670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от 23.01.2024 № 3/75</w:t>
      </w:r>
    </w:p>
    <w:p w:rsidR="002B3277" w:rsidRPr="002B3277" w:rsidRDefault="002B3277" w:rsidP="002B3277">
      <w:pPr>
        <w:jc w:val="center"/>
        <w:rPr>
          <w:spacing w:val="0"/>
          <w:w w:val="100"/>
          <w:szCs w:val="28"/>
        </w:rPr>
      </w:pPr>
    </w:p>
    <w:p w:rsidR="002B3277" w:rsidRPr="002B3277" w:rsidRDefault="002B3277" w:rsidP="002B3277">
      <w:pPr>
        <w:jc w:val="center"/>
        <w:rPr>
          <w:spacing w:val="0"/>
          <w:w w:val="100"/>
          <w:szCs w:val="28"/>
        </w:rPr>
      </w:pPr>
    </w:p>
    <w:p w:rsidR="002B3277" w:rsidRPr="002B3277" w:rsidRDefault="002B3277" w:rsidP="002B3277">
      <w:pPr>
        <w:jc w:val="center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Расчет</w:t>
      </w:r>
    </w:p>
    <w:p w:rsidR="002B3277" w:rsidRPr="002B3277" w:rsidRDefault="002B3277" w:rsidP="002B3277">
      <w:pPr>
        <w:jc w:val="center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 xml:space="preserve"> величины порогового значения доходов и стоимости имущества для определения порогового значения 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</w:t>
      </w:r>
    </w:p>
    <w:p w:rsidR="002B3277" w:rsidRPr="002B3277" w:rsidRDefault="002B3277" w:rsidP="002B3277">
      <w:pPr>
        <w:jc w:val="center"/>
        <w:rPr>
          <w:spacing w:val="0"/>
          <w:w w:val="100"/>
          <w:szCs w:val="28"/>
        </w:rPr>
      </w:pPr>
    </w:p>
    <w:p w:rsidR="002B3277" w:rsidRPr="002B3277" w:rsidRDefault="002B3277" w:rsidP="002B3277">
      <w:pPr>
        <w:jc w:val="center"/>
        <w:rPr>
          <w:b/>
          <w:spacing w:val="0"/>
          <w:w w:val="100"/>
          <w:szCs w:val="28"/>
        </w:rPr>
      </w:pP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40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 xml:space="preserve">В соответствии с Законом Московской области                                  </w:t>
      </w:r>
      <w:r w:rsidR="00051C95">
        <w:rPr>
          <w:spacing w:val="0"/>
          <w:w w:val="100"/>
          <w:szCs w:val="28"/>
        </w:rPr>
        <w:t xml:space="preserve">                             от</w:t>
      </w:r>
      <w:r w:rsidRPr="002B3277">
        <w:rPr>
          <w:spacing w:val="0"/>
          <w:w w:val="100"/>
          <w:szCs w:val="28"/>
        </w:rPr>
        <w:t xml:space="preserve">22.12.2017 № 231/2017-ОЗ «О порядке определения размера дохода, приходящегося на каждого члена семьи, и стоимости имущества, </w:t>
      </w:r>
      <w:r w:rsidR="00051C95">
        <w:rPr>
          <w:spacing w:val="0"/>
          <w:w w:val="100"/>
          <w:szCs w:val="28"/>
        </w:rPr>
        <w:t xml:space="preserve">находящегося                  в </w:t>
      </w:r>
      <w:bookmarkStart w:id="0" w:name="_GoBack"/>
      <w:bookmarkEnd w:id="0"/>
      <w:r w:rsidRPr="002B3277">
        <w:rPr>
          <w:spacing w:val="0"/>
          <w:w w:val="100"/>
          <w:szCs w:val="28"/>
        </w:rPr>
        <w:t>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(далее – Закон Московской области № 231/2017-ОЗ) малоимущими признаются граждане Российской Федерации, имеющие место жительства на территории Московской области, если размер доходов и стоимости имущества гражданина либо размер среднедушевого дохода семьи и стоимости имущества семьи ниже или равен величине порогового значения доходов и стоимости имущества.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Пороговое значение доходов и расчетной стоимости имущества</w:t>
      </w:r>
      <w:r w:rsidRPr="002B3277">
        <w:rPr>
          <w:b/>
          <w:spacing w:val="0"/>
          <w:w w:val="100"/>
          <w:szCs w:val="28"/>
        </w:rPr>
        <w:t xml:space="preserve"> </w:t>
      </w:r>
      <w:r w:rsidRPr="002B3277">
        <w:rPr>
          <w:spacing w:val="0"/>
          <w:w w:val="100"/>
          <w:szCs w:val="28"/>
        </w:rPr>
        <w:t xml:space="preserve">(далее ПЗ) гражданина в целях признания граждан малоимущими и предоставления                               им по договорам социального найма помещений муниципального жилищного фонда определяется в соответствии с Законом Московской области                                               № 231/2017-ОЗ по следующей формуле:  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 xml:space="preserve">                                  ПЗ =НП х СС: Т, где: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НП - норма предоставления площади жилого помещения по договору социального найма, установленная Решением Совета депутатов городского округа Котельники Московской области;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Норма предоставления жилого помещения по договору социального найма равна 14 кв. м. на человека – утверждена Решением Совета депутатов городского округа Котельники Московской области от 05.07.2005 № 75/12.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СС - среднее значение рыночной стоимости одного квадратного метра общей площади жилого помещения в городском округе Котельники Московской области.</w:t>
      </w:r>
    </w:p>
    <w:p w:rsidR="002B3277" w:rsidRPr="002B3277" w:rsidRDefault="002B3277" w:rsidP="002B3277">
      <w:pPr>
        <w:spacing w:line="276" w:lineRule="auto"/>
        <w:ind w:firstLine="709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lastRenderedPageBreak/>
        <w:t xml:space="preserve">Распоряжением Комитета по ценам и тарифам Московской области                   от 20.12.2023 № 282-Р «Об утверждении средней рыночной стоимости                       1 квадратного метра общей площади жилья по муниципальным образованиям Московской области и среднего значения рыночной стоимости 1 квадратного метра общей площади жилья в целом по Московской области на </w:t>
      </w:r>
      <w:r w:rsidRPr="002B3277">
        <w:rPr>
          <w:spacing w:val="0"/>
          <w:w w:val="100"/>
          <w:szCs w:val="28"/>
          <w:lang w:val="en-US"/>
        </w:rPr>
        <w:t>I</w:t>
      </w:r>
      <w:r w:rsidRPr="002B3277">
        <w:rPr>
          <w:spacing w:val="0"/>
          <w:w w:val="100"/>
          <w:szCs w:val="28"/>
        </w:rPr>
        <w:t xml:space="preserve">, </w:t>
      </w:r>
      <w:r w:rsidRPr="002B3277">
        <w:rPr>
          <w:spacing w:val="0"/>
          <w:w w:val="100"/>
          <w:szCs w:val="28"/>
          <w:lang w:val="en-US"/>
        </w:rPr>
        <w:t>II</w:t>
      </w:r>
      <w:r w:rsidRPr="002B3277">
        <w:rPr>
          <w:spacing w:val="0"/>
          <w:w w:val="100"/>
          <w:szCs w:val="28"/>
        </w:rPr>
        <w:t xml:space="preserve"> кварталы 2024 года» установлена средняя рыночная стоимость 1 квадратного метра общей площади жилья в городском округе Котельники Московской области в размере 184762                   (сто восемьдесят  четыре тысячи семьсот шестьдесят два) рубля 00 копеек.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Т – расчетный период накопления;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Т = 240 месяцев (установлен Законом Московской области № 231/2017-ОЗ)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ПЗ = 14 х 184762:240 = 10777 (десять тысяч семьсот семьдесят семь) рублей                    78 (семьдесят восемь) копеек.</w:t>
      </w:r>
    </w:p>
    <w:p w:rsidR="002B3277" w:rsidRPr="002B3277" w:rsidRDefault="002B3277" w:rsidP="002B3277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 xml:space="preserve">Таким образом, величина порогового значения доходов и стоимости имущества для определения порогового значения и расчетной стоимости имущества, приходящегося на каждого члена семьи гражданина или одиноко проживающего гражданина, в целях признания граждан, проживающих на территории городского округа Котельники Московской области малоимущими установлена в размере 10777 (десять тысяч семьсот семьдесят семь) рублей 78 (семьдесят восемь) копейка                    на одного человека. </w:t>
      </w: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 xml:space="preserve">Заместитель начальника управления – </w:t>
      </w: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начальник отдела жилищного обеспечения</w:t>
      </w:r>
    </w:p>
    <w:p w:rsidR="002B3277" w:rsidRPr="002B3277" w:rsidRDefault="002B3277" w:rsidP="002B3277">
      <w:pPr>
        <w:autoSpaceDE w:val="0"/>
        <w:autoSpaceDN w:val="0"/>
        <w:adjustRightInd w:val="0"/>
        <w:jc w:val="both"/>
        <w:rPr>
          <w:spacing w:val="0"/>
          <w:w w:val="100"/>
          <w:szCs w:val="28"/>
        </w:rPr>
      </w:pPr>
      <w:r w:rsidRPr="002B3277">
        <w:rPr>
          <w:spacing w:val="0"/>
          <w:w w:val="100"/>
          <w:szCs w:val="28"/>
        </w:rPr>
        <w:t>управления имущественных отношений                                                А.В. Мухина</w:t>
      </w:r>
    </w:p>
    <w:p w:rsidR="002B3277" w:rsidRPr="002B3277" w:rsidRDefault="002B3277" w:rsidP="002B3277">
      <w:pPr>
        <w:autoSpaceDE w:val="0"/>
        <w:autoSpaceDN w:val="0"/>
        <w:adjustRightInd w:val="0"/>
        <w:ind w:firstLine="567"/>
        <w:jc w:val="both"/>
        <w:rPr>
          <w:spacing w:val="0"/>
          <w:w w:val="100"/>
          <w:szCs w:val="28"/>
        </w:rPr>
      </w:pPr>
    </w:p>
    <w:p w:rsidR="00C555C6" w:rsidRPr="00BE35AE" w:rsidRDefault="00C555C6" w:rsidP="00485711">
      <w:pPr>
        <w:pStyle w:val="a4"/>
        <w:ind w:firstLine="709"/>
        <w:jc w:val="both"/>
      </w:pPr>
    </w:p>
    <w:sectPr w:rsidR="00C555C6" w:rsidRPr="00BE35AE" w:rsidSect="00FF5CA4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E7" w:rsidRDefault="00BB16E7">
      <w:r>
        <w:separator/>
      </w:r>
    </w:p>
  </w:endnote>
  <w:endnote w:type="continuationSeparator" w:id="0">
    <w:p w:rsidR="00BB16E7" w:rsidRDefault="00B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E7" w:rsidRDefault="00BB16E7">
      <w:r>
        <w:separator/>
      </w:r>
    </w:p>
  </w:footnote>
  <w:footnote w:type="continuationSeparator" w:id="0">
    <w:p w:rsidR="00BB16E7" w:rsidRDefault="00BB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E0" w:rsidRDefault="005C4C35" w:rsidP="00C249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47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47E0" w:rsidRDefault="002747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E0" w:rsidRPr="0048144E" w:rsidRDefault="005C4C35" w:rsidP="00C24931">
    <w:pPr>
      <w:pStyle w:val="a8"/>
      <w:framePr w:wrap="around" w:vAnchor="text" w:hAnchor="margin" w:xAlign="center" w:y="1"/>
      <w:rPr>
        <w:rStyle w:val="a9"/>
      </w:rPr>
    </w:pPr>
    <w:r w:rsidRPr="0048144E">
      <w:rPr>
        <w:rStyle w:val="a9"/>
      </w:rPr>
      <w:fldChar w:fldCharType="begin"/>
    </w:r>
    <w:r w:rsidR="002747E0" w:rsidRPr="0048144E">
      <w:rPr>
        <w:rStyle w:val="a9"/>
      </w:rPr>
      <w:instrText xml:space="preserve">PAGE  </w:instrText>
    </w:r>
    <w:r w:rsidRPr="0048144E">
      <w:rPr>
        <w:rStyle w:val="a9"/>
      </w:rPr>
      <w:fldChar w:fldCharType="separate"/>
    </w:r>
    <w:r w:rsidR="00051C95">
      <w:rPr>
        <w:rStyle w:val="a9"/>
        <w:noProof/>
      </w:rPr>
      <w:t>4</w:t>
    </w:r>
    <w:r w:rsidRPr="0048144E">
      <w:rPr>
        <w:rStyle w:val="a9"/>
      </w:rPr>
      <w:fldChar w:fldCharType="end"/>
    </w:r>
  </w:p>
  <w:p w:rsidR="002747E0" w:rsidRPr="00810094" w:rsidRDefault="002747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21E8"/>
    <w:multiLevelType w:val="hybridMultilevel"/>
    <w:tmpl w:val="6B260D44"/>
    <w:lvl w:ilvl="0" w:tplc="536486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54818"/>
    <w:multiLevelType w:val="hybridMultilevel"/>
    <w:tmpl w:val="4E3A9CFA"/>
    <w:lvl w:ilvl="0" w:tplc="59A0B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69"/>
    <w:rsid w:val="00010214"/>
    <w:rsid w:val="00021BB5"/>
    <w:rsid w:val="00051C95"/>
    <w:rsid w:val="000537D0"/>
    <w:rsid w:val="000639AB"/>
    <w:rsid w:val="000658B4"/>
    <w:rsid w:val="000809B2"/>
    <w:rsid w:val="00080BA1"/>
    <w:rsid w:val="00090E17"/>
    <w:rsid w:val="000931E6"/>
    <w:rsid w:val="000A0147"/>
    <w:rsid w:val="000C342B"/>
    <w:rsid w:val="000E3C1B"/>
    <w:rsid w:val="0011380D"/>
    <w:rsid w:val="00140CE7"/>
    <w:rsid w:val="0014567B"/>
    <w:rsid w:val="0017069C"/>
    <w:rsid w:val="00184410"/>
    <w:rsid w:val="001A1716"/>
    <w:rsid w:val="001A45FC"/>
    <w:rsid w:val="001A505A"/>
    <w:rsid w:val="001C1098"/>
    <w:rsid w:val="001D642E"/>
    <w:rsid w:val="001E4311"/>
    <w:rsid w:val="001F3F51"/>
    <w:rsid w:val="00200973"/>
    <w:rsid w:val="00203898"/>
    <w:rsid w:val="00225C44"/>
    <w:rsid w:val="002334CE"/>
    <w:rsid w:val="00236B98"/>
    <w:rsid w:val="00236FF2"/>
    <w:rsid w:val="0026248A"/>
    <w:rsid w:val="00265112"/>
    <w:rsid w:val="002747E0"/>
    <w:rsid w:val="00283828"/>
    <w:rsid w:val="00290F1E"/>
    <w:rsid w:val="002946A1"/>
    <w:rsid w:val="0029531D"/>
    <w:rsid w:val="002B3277"/>
    <w:rsid w:val="002D75CB"/>
    <w:rsid w:val="002E15ED"/>
    <w:rsid w:val="0032536B"/>
    <w:rsid w:val="0034255A"/>
    <w:rsid w:val="00354BCB"/>
    <w:rsid w:val="00380888"/>
    <w:rsid w:val="00397B2C"/>
    <w:rsid w:val="003A0233"/>
    <w:rsid w:val="003B0510"/>
    <w:rsid w:val="003B145F"/>
    <w:rsid w:val="003B26E9"/>
    <w:rsid w:val="003C56DB"/>
    <w:rsid w:val="003D2BA9"/>
    <w:rsid w:val="003E724D"/>
    <w:rsid w:val="003F043F"/>
    <w:rsid w:val="003F1EA0"/>
    <w:rsid w:val="004113A5"/>
    <w:rsid w:val="00427C20"/>
    <w:rsid w:val="00435E7D"/>
    <w:rsid w:val="004743F3"/>
    <w:rsid w:val="0048144E"/>
    <w:rsid w:val="00481BD0"/>
    <w:rsid w:val="00485711"/>
    <w:rsid w:val="00494140"/>
    <w:rsid w:val="004B3167"/>
    <w:rsid w:val="004B5C75"/>
    <w:rsid w:val="004B673D"/>
    <w:rsid w:val="004B74E0"/>
    <w:rsid w:val="004C4D2E"/>
    <w:rsid w:val="004E0BDE"/>
    <w:rsid w:val="004F0C32"/>
    <w:rsid w:val="0050091A"/>
    <w:rsid w:val="00520ADB"/>
    <w:rsid w:val="0052407F"/>
    <w:rsid w:val="00534A2C"/>
    <w:rsid w:val="00544369"/>
    <w:rsid w:val="00561384"/>
    <w:rsid w:val="005640C1"/>
    <w:rsid w:val="00594C4C"/>
    <w:rsid w:val="005A145A"/>
    <w:rsid w:val="005C4C35"/>
    <w:rsid w:val="005C5BB8"/>
    <w:rsid w:val="005D404F"/>
    <w:rsid w:val="005D408A"/>
    <w:rsid w:val="00604403"/>
    <w:rsid w:val="006062E1"/>
    <w:rsid w:val="00621280"/>
    <w:rsid w:val="00633223"/>
    <w:rsid w:val="00635291"/>
    <w:rsid w:val="006505D6"/>
    <w:rsid w:val="00655B46"/>
    <w:rsid w:val="00665637"/>
    <w:rsid w:val="00667EE2"/>
    <w:rsid w:val="00670B07"/>
    <w:rsid w:val="00672668"/>
    <w:rsid w:val="0067497E"/>
    <w:rsid w:val="006B6BDB"/>
    <w:rsid w:val="006B7896"/>
    <w:rsid w:val="006C2351"/>
    <w:rsid w:val="006E0AA9"/>
    <w:rsid w:val="006F0220"/>
    <w:rsid w:val="006F29B6"/>
    <w:rsid w:val="006F6229"/>
    <w:rsid w:val="00701ADD"/>
    <w:rsid w:val="007066F9"/>
    <w:rsid w:val="007223C6"/>
    <w:rsid w:val="0073616F"/>
    <w:rsid w:val="00736D74"/>
    <w:rsid w:val="00741A77"/>
    <w:rsid w:val="0074469F"/>
    <w:rsid w:val="00780D36"/>
    <w:rsid w:val="00785322"/>
    <w:rsid w:val="007A0682"/>
    <w:rsid w:val="007B6A74"/>
    <w:rsid w:val="007C5735"/>
    <w:rsid w:val="007C75B0"/>
    <w:rsid w:val="007E1C14"/>
    <w:rsid w:val="007E259E"/>
    <w:rsid w:val="007E5115"/>
    <w:rsid w:val="007F0797"/>
    <w:rsid w:val="007F1932"/>
    <w:rsid w:val="00810094"/>
    <w:rsid w:val="00826ED2"/>
    <w:rsid w:val="0083473A"/>
    <w:rsid w:val="00843DD2"/>
    <w:rsid w:val="00860A74"/>
    <w:rsid w:val="008730C7"/>
    <w:rsid w:val="008C1ACE"/>
    <w:rsid w:val="008E3D50"/>
    <w:rsid w:val="008F5CDF"/>
    <w:rsid w:val="008F6516"/>
    <w:rsid w:val="0090515B"/>
    <w:rsid w:val="00907EF9"/>
    <w:rsid w:val="009111F7"/>
    <w:rsid w:val="00920D29"/>
    <w:rsid w:val="009317EA"/>
    <w:rsid w:val="00932470"/>
    <w:rsid w:val="00941EAF"/>
    <w:rsid w:val="009C4D9A"/>
    <w:rsid w:val="009E5193"/>
    <w:rsid w:val="00A146FD"/>
    <w:rsid w:val="00A3264B"/>
    <w:rsid w:val="00A329F1"/>
    <w:rsid w:val="00A37A0E"/>
    <w:rsid w:val="00A44C18"/>
    <w:rsid w:val="00A634DB"/>
    <w:rsid w:val="00A708FF"/>
    <w:rsid w:val="00A7327E"/>
    <w:rsid w:val="00A74615"/>
    <w:rsid w:val="00A9576E"/>
    <w:rsid w:val="00AF305F"/>
    <w:rsid w:val="00AF4784"/>
    <w:rsid w:val="00B06620"/>
    <w:rsid w:val="00B12D63"/>
    <w:rsid w:val="00B211C1"/>
    <w:rsid w:val="00B448F7"/>
    <w:rsid w:val="00BB16E7"/>
    <w:rsid w:val="00BB309D"/>
    <w:rsid w:val="00BD1FAB"/>
    <w:rsid w:val="00BD2C11"/>
    <w:rsid w:val="00BE35AE"/>
    <w:rsid w:val="00BF0E43"/>
    <w:rsid w:val="00BF5329"/>
    <w:rsid w:val="00C061DF"/>
    <w:rsid w:val="00C104A7"/>
    <w:rsid w:val="00C13927"/>
    <w:rsid w:val="00C15048"/>
    <w:rsid w:val="00C17159"/>
    <w:rsid w:val="00C23B89"/>
    <w:rsid w:val="00C24931"/>
    <w:rsid w:val="00C25552"/>
    <w:rsid w:val="00C33AD3"/>
    <w:rsid w:val="00C34559"/>
    <w:rsid w:val="00C555C6"/>
    <w:rsid w:val="00C82582"/>
    <w:rsid w:val="00CA0700"/>
    <w:rsid w:val="00CA5748"/>
    <w:rsid w:val="00CB27DA"/>
    <w:rsid w:val="00CD1DD0"/>
    <w:rsid w:val="00CE4EAD"/>
    <w:rsid w:val="00CF63FE"/>
    <w:rsid w:val="00D24B8A"/>
    <w:rsid w:val="00D7764E"/>
    <w:rsid w:val="00DB6B44"/>
    <w:rsid w:val="00DE2AA1"/>
    <w:rsid w:val="00DE3139"/>
    <w:rsid w:val="00DE5CEB"/>
    <w:rsid w:val="00E16A1C"/>
    <w:rsid w:val="00E20970"/>
    <w:rsid w:val="00E20A78"/>
    <w:rsid w:val="00E337FC"/>
    <w:rsid w:val="00E4039B"/>
    <w:rsid w:val="00E408B3"/>
    <w:rsid w:val="00EB4FFC"/>
    <w:rsid w:val="00EB66E2"/>
    <w:rsid w:val="00EF077B"/>
    <w:rsid w:val="00F17F7D"/>
    <w:rsid w:val="00F35C80"/>
    <w:rsid w:val="00F514C8"/>
    <w:rsid w:val="00F8636A"/>
    <w:rsid w:val="00F96BBA"/>
    <w:rsid w:val="00F97B8F"/>
    <w:rsid w:val="00FB2679"/>
    <w:rsid w:val="00FD4040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4445C-2A50-445E-A595-9F07728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69"/>
    <w:rPr>
      <w:spacing w:val="20"/>
      <w:w w:val="90"/>
      <w:sz w:val="28"/>
    </w:rPr>
  </w:style>
  <w:style w:type="paragraph" w:styleId="1">
    <w:name w:val="heading 1"/>
    <w:basedOn w:val="a"/>
    <w:next w:val="a"/>
    <w:link w:val="10"/>
    <w:qFormat/>
    <w:rsid w:val="00295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4369"/>
    <w:pPr>
      <w:ind w:firstLine="709"/>
    </w:pPr>
    <w:rPr>
      <w:spacing w:val="0"/>
      <w:w w:val="100"/>
    </w:rPr>
  </w:style>
  <w:style w:type="paragraph" w:styleId="2">
    <w:name w:val="Body Text Indent 2"/>
    <w:basedOn w:val="a"/>
    <w:rsid w:val="00544369"/>
    <w:pPr>
      <w:ind w:firstLine="720"/>
      <w:jc w:val="both"/>
    </w:pPr>
    <w:rPr>
      <w:spacing w:val="0"/>
      <w:w w:val="100"/>
    </w:rPr>
  </w:style>
  <w:style w:type="paragraph" w:styleId="a4">
    <w:name w:val="footer"/>
    <w:basedOn w:val="a"/>
    <w:link w:val="a5"/>
    <w:rsid w:val="004E0BDE"/>
    <w:pPr>
      <w:tabs>
        <w:tab w:val="center" w:pos="4677"/>
        <w:tab w:val="right" w:pos="9355"/>
      </w:tabs>
    </w:pPr>
    <w:rPr>
      <w:spacing w:val="0"/>
      <w:w w:val="100"/>
      <w:sz w:val="24"/>
      <w:szCs w:val="24"/>
    </w:rPr>
  </w:style>
  <w:style w:type="character" w:customStyle="1" w:styleId="a5">
    <w:name w:val="Нижний колонтитул Знак"/>
    <w:link w:val="a4"/>
    <w:rsid w:val="00AF305F"/>
    <w:rPr>
      <w:sz w:val="24"/>
      <w:szCs w:val="24"/>
    </w:rPr>
  </w:style>
  <w:style w:type="paragraph" w:styleId="a6">
    <w:name w:val="No Spacing"/>
    <w:uiPriority w:val="99"/>
    <w:qFormat/>
    <w:rsid w:val="00AF305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9531D"/>
    <w:rPr>
      <w:rFonts w:ascii="Cambria" w:eastAsia="Times New Roman" w:hAnsi="Cambria" w:cs="Times New Roman"/>
      <w:b/>
      <w:bCs/>
      <w:spacing w:val="20"/>
      <w:w w:val="90"/>
      <w:kern w:val="32"/>
      <w:sz w:val="32"/>
      <w:szCs w:val="32"/>
    </w:rPr>
  </w:style>
  <w:style w:type="paragraph" w:customStyle="1" w:styleId="ConsPlusTitle">
    <w:name w:val="ConsPlusTitle"/>
    <w:rsid w:val="00BF53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Без интервала1"/>
    <w:rsid w:val="00F97B8F"/>
    <w:rPr>
      <w:rFonts w:eastAsia="Calibri"/>
      <w:sz w:val="24"/>
      <w:szCs w:val="24"/>
    </w:rPr>
  </w:style>
  <w:style w:type="character" w:customStyle="1" w:styleId="FooterChar">
    <w:name w:val="Footer Char"/>
    <w:semiHidden/>
    <w:locked/>
    <w:rsid w:val="00780D3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D24B8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2493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24931"/>
  </w:style>
  <w:style w:type="table" w:styleId="aa">
    <w:name w:val="Table Grid"/>
    <w:basedOn w:val="a1"/>
    <w:rsid w:val="004F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5112"/>
    <w:pPr>
      <w:ind w:left="708"/>
    </w:pPr>
    <w:rPr>
      <w:spacing w:val="0"/>
      <w:w w:val="100"/>
      <w:sz w:val="24"/>
      <w:szCs w:val="24"/>
    </w:rPr>
  </w:style>
  <w:style w:type="paragraph" w:customStyle="1" w:styleId="ConsPlusNormal">
    <w:name w:val="ConsPlusNormal"/>
    <w:rsid w:val="0009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B27DA"/>
    <w:rPr>
      <w:color w:val="0000FF"/>
      <w:u w:val="single"/>
    </w:rPr>
  </w:style>
  <w:style w:type="character" w:customStyle="1" w:styleId="FontStyle17">
    <w:name w:val="Font Style17"/>
    <w:rsid w:val="004857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273566783C259E71F0A989C0D26F6971ED2295425A997264721853m3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823B0-C868-46A9-8A24-B0A88DEE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7377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consultantplus://offline/ref=5587273566783C259E71F0A989C0D26F6971ED2295425A997264721853m3C1H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Jilo_2</dc:creator>
  <cp:lastModifiedBy>User01</cp:lastModifiedBy>
  <cp:revision>6</cp:revision>
  <cp:lastPrinted>2024-01-24T07:15:00Z</cp:lastPrinted>
  <dcterms:created xsi:type="dcterms:W3CDTF">2024-01-22T07:46:00Z</dcterms:created>
  <dcterms:modified xsi:type="dcterms:W3CDTF">2024-01-24T07:20:00Z</dcterms:modified>
</cp:coreProperties>
</file>